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63" w:rsidRPr="00566949" w:rsidRDefault="005A3C63" w:rsidP="0011526B">
      <w:pPr>
        <w:rPr>
          <w:b/>
          <w:bCs/>
          <w:lang w:val="fr-FR"/>
        </w:rPr>
      </w:pPr>
      <w:r w:rsidRPr="00566949">
        <w:rPr>
          <w:b/>
          <w:bCs/>
          <w:lang w:val="fr-FR"/>
        </w:rPr>
        <w:t xml:space="preserve"> </w:t>
      </w:r>
    </w:p>
    <w:p w:rsidR="00561CFD" w:rsidRDefault="00561CFD" w:rsidP="005A3C63">
      <w:pPr>
        <w:jc w:val="center"/>
        <w:rPr>
          <w:lang w:val="fr-FR"/>
        </w:rPr>
      </w:pPr>
      <w:r w:rsidRPr="007B5CB6">
        <w:rPr>
          <w:rFonts w:eastAsia="標楷體"/>
          <w:b/>
          <w:sz w:val="44"/>
        </w:rPr>
        <w:t>EVOLVE Forum</w:t>
      </w:r>
    </w:p>
    <w:p w:rsidR="005A3C63" w:rsidRPr="00566949" w:rsidRDefault="005A3C63" w:rsidP="005A3C63">
      <w:pPr>
        <w:jc w:val="center"/>
        <w:rPr>
          <w:lang w:val="fr-FR"/>
        </w:rPr>
      </w:pPr>
      <w:r w:rsidRPr="00566949">
        <w:rPr>
          <w:lang w:val="fr-FR"/>
        </w:rPr>
        <w:t>Date: 10/25 (Fri.) 18:30-21:30</w:t>
      </w:r>
    </w:p>
    <w:p w:rsidR="00EE7913" w:rsidRPr="00EE7913" w:rsidRDefault="00EE7913" w:rsidP="00EE7913">
      <w:pPr>
        <w:autoSpaceDE w:val="0"/>
        <w:autoSpaceDN w:val="0"/>
        <w:ind w:left="3360"/>
        <w:rPr>
          <w:lang w:val="fr-FR"/>
        </w:rPr>
      </w:pPr>
      <w:r>
        <w:rPr>
          <w:lang w:val="fr-FR"/>
        </w:rPr>
        <w:t xml:space="preserve">  </w:t>
      </w:r>
      <w:r w:rsidR="005A3C63" w:rsidRPr="00566949">
        <w:rPr>
          <w:lang w:val="fr-FR"/>
        </w:rPr>
        <w:t xml:space="preserve">Venue: </w:t>
      </w:r>
      <w:r w:rsidR="00566949">
        <w:rPr>
          <w:rFonts w:ascii="新細明體" w:eastAsia="新細明體" w:hAnsi="新細明體" w:hint="eastAsia"/>
          <w:szCs w:val="24"/>
        </w:rPr>
        <w:t>台北艾美</w:t>
      </w:r>
      <w:r w:rsidR="00134FD6">
        <w:rPr>
          <w:rFonts w:ascii="新細明體" w:eastAsia="新細明體" w:hAnsi="新細明體" w:hint="eastAsia"/>
          <w:szCs w:val="24"/>
        </w:rPr>
        <w:t xml:space="preserve"> </w:t>
      </w:r>
      <w:r w:rsidR="00566949" w:rsidRPr="00EE7913">
        <w:rPr>
          <w:rFonts w:ascii="Times New Roman" w:hAnsi="Times New Roman" w:cs="Times New Roman"/>
          <w:szCs w:val="24"/>
          <w:lang w:val="fr-FR"/>
        </w:rPr>
        <w:t>2</w:t>
      </w:r>
      <w:r w:rsidR="00566949">
        <w:rPr>
          <w:rFonts w:ascii="新細明體" w:eastAsia="新細明體" w:hAnsi="新細明體" w:hint="eastAsia"/>
          <w:szCs w:val="24"/>
        </w:rPr>
        <w:t>樓軒轅廳</w:t>
      </w:r>
    </w:p>
    <w:p w:rsidR="00EE7913" w:rsidRPr="00EE7913" w:rsidRDefault="00EE7913" w:rsidP="00EE7913">
      <w:pPr>
        <w:autoSpaceDE w:val="0"/>
        <w:autoSpaceDN w:val="0"/>
        <w:ind w:left="3840" w:firstLine="480"/>
        <w:rPr>
          <w:lang w:val="fr-FR"/>
        </w:rPr>
      </w:pPr>
      <w:r>
        <w:rPr>
          <w:rFonts w:hint="eastAsia"/>
        </w:rPr>
        <w:t xml:space="preserve"> </w:t>
      </w:r>
      <w:r w:rsidR="00566949">
        <w:rPr>
          <w:rFonts w:hint="eastAsia"/>
        </w:rPr>
        <w:t>台中</w:t>
      </w:r>
      <w:r w:rsidR="00B26933">
        <w:rPr>
          <w:rFonts w:hint="eastAsia"/>
        </w:rPr>
        <w:t>日月千禧</w:t>
      </w:r>
      <w:r w:rsidR="00DC719E">
        <w:rPr>
          <w:rFonts w:hint="eastAsia"/>
        </w:rPr>
        <w:t xml:space="preserve"> </w:t>
      </w:r>
      <w:r w:rsidR="00D34280">
        <w:t>B2</w:t>
      </w:r>
      <w:r w:rsidR="00D34280">
        <w:rPr>
          <w:rFonts w:ascii="新細明體" w:hAnsi="新細明體" w:hint="eastAsia"/>
        </w:rPr>
        <w:t>宴會廳</w:t>
      </w:r>
      <w:r w:rsidR="00D34280">
        <w:t>1+3</w:t>
      </w:r>
      <w:r w:rsidR="00566949" w:rsidRPr="00EE7913">
        <w:rPr>
          <w:rFonts w:hint="eastAsia"/>
          <w:lang w:val="fr-FR"/>
        </w:rPr>
        <w:t xml:space="preserve"> </w:t>
      </w:r>
    </w:p>
    <w:p w:rsidR="005A3C63" w:rsidRPr="00EE7913" w:rsidRDefault="00EE7913" w:rsidP="00A41487">
      <w:pPr>
        <w:autoSpaceDE w:val="0"/>
        <w:autoSpaceDN w:val="0"/>
        <w:ind w:left="3840" w:firstLine="480"/>
        <w:rPr>
          <w:lang w:val="fr-FR"/>
        </w:rPr>
      </w:pPr>
      <w:r w:rsidRPr="00EE7913">
        <w:rPr>
          <w:rFonts w:ascii="新細明體" w:eastAsia="新細明體" w:hAnsi="新細明體" w:hint="eastAsia"/>
          <w:szCs w:val="24"/>
          <w:lang w:val="fr-FR"/>
        </w:rPr>
        <w:t xml:space="preserve"> </w:t>
      </w:r>
      <w:r w:rsidR="00566949">
        <w:rPr>
          <w:rFonts w:ascii="新細明體" w:eastAsia="新細明體" w:hAnsi="新細明體" w:hint="eastAsia"/>
          <w:szCs w:val="24"/>
        </w:rPr>
        <w:t>高雄林皇宮</w:t>
      </w:r>
      <w:r w:rsidR="00DC719E">
        <w:rPr>
          <w:rFonts w:ascii="新細明體" w:eastAsia="新細明體" w:hAnsi="新細明體" w:hint="eastAsia"/>
          <w:szCs w:val="24"/>
        </w:rPr>
        <w:t xml:space="preserve"> </w:t>
      </w:r>
      <w:r w:rsidR="00566949" w:rsidRPr="00EE7913">
        <w:rPr>
          <w:rFonts w:ascii="Times New Roman" w:hAnsi="Times New Roman" w:cs="Times New Roman"/>
          <w:szCs w:val="24"/>
          <w:lang w:val="fr-FR"/>
        </w:rPr>
        <w:t>2</w:t>
      </w:r>
      <w:r w:rsidR="00566949">
        <w:rPr>
          <w:rFonts w:ascii="新細明體" w:eastAsia="新細明體" w:hAnsi="新細明體" w:hint="eastAsia"/>
          <w:szCs w:val="24"/>
        </w:rPr>
        <w:t>樓</w:t>
      </w:r>
      <w:proofErr w:type="gramStart"/>
      <w:r w:rsidR="00566949">
        <w:rPr>
          <w:rFonts w:ascii="新細明體" w:eastAsia="新細明體" w:hAnsi="新細明體" w:hint="eastAsia"/>
          <w:szCs w:val="24"/>
        </w:rPr>
        <w:t>柏悅廳</w:t>
      </w:r>
      <w:proofErr w:type="gramEnd"/>
    </w:p>
    <w:p w:rsidR="005A3C63" w:rsidRPr="00566949" w:rsidRDefault="005A3C63" w:rsidP="005A3C63">
      <w:pPr>
        <w:rPr>
          <w:lang w:val="fr-FR"/>
        </w:rPr>
      </w:pPr>
    </w:p>
    <w:tbl>
      <w:tblPr>
        <w:tblStyle w:val="a3"/>
        <w:tblW w:w="10627" w:type="dxa"/>
        <w:tblLook w:val="04A0"/>
      </w:tblPr>
      <w:tblGrid>
        <w:gridCol w:w="1413"/>
        <w:gridCol w:w="5386"/>
        <w:gridCol w:w="1985"/>
        <w:gridCol w:w="1843"/>
      </w:tblGrid>
      <w:tr w:rsidR="005A3C63" w:rsidRPr="00EE7913" w:rsidTr="00EE7913">
        <w:tc>
          <w:tcPr>
            <w:tcW w:w="1413" w:type="dxa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rFonts w:hint="eastAsia"/>
                <w:szCs w:val="24"/>
                <w:lang w:val="fr-FR"/>
              </w:rPr>
              <w:t>Time</w:t>
            </w:r>
          </w:p>
        </w:tc>
        <w:tc>
          <w:tcPr>
            <w:tcW w:w="5386" w:type="dxa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rFonts w:hint="eastAsia"/>
                <w:szCs w:val="24"/>
                <w:lang w:val="fr-FR"/>
              </w:rPr>
              <w:t>Topic</w:t>
            </w:r>
          </w:p>
        </w:tc>
        <w:tc>
          <w:tcPr>
            <w:tcW w:w="1985" w:type="dxa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rFonts w:hint="eastAsia"/>
                <w:szCs w:val="24"/>
                <w:lang w:val="fr-FR"/>
              </w:rPr>
              <w:t>Speaker</w:t>
            </w:r>
          </w:p>
        </w:tc>
        <w:tc>
          <w:tcPr>
            <w:tcW w:w="1843" w:type="dxa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rFonts w:hint="eastAsia"/>
                <w:szCs w:val="24"/>
                <w:lang w:val="fr-FR"/>
              </w:rPr>
              <w:t>Moderator</w:t>
            </w:r>
          </w:p>
        </w:tc>
      </w:tr>
      <w:tr w:rsidR="005A3C63" w:rsidRPr="00EE7913" w:rsidTr="00A41487">
        <w:tc>
          <w:tcPr>
            <w:tcW w:w="1413" w:type="dxa"/>
            <w:vAlign w:val="center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szCs w:val="24"/>
                <w:lang w:val="fr-FR"/>
              </w:rPr>
              <w:t>18:30-1</w:t>
            </w:r>
            <w:r w:rsidRPr="00EE7913">
              <w:rPr>
                <w:rFonts w:hint="eastAsia"/>
                <w:szCs w:val="24"/>
                <w:lang w:val="fr-FR"/>
              </w:rPr>
              <w:t>8:40</w:t>
            </w:r>
          </w:p>
        </w:tc>
        <w:tc>
          <w:tcPr>
            <w:tcW w:w="5386" w:type="dxa"/>
            <w:vAlign w:val="center"/>
          </w:tcPr>
          <w:p w:rsidR="005A3C63" w:rsidRPr="00EE7913" w:rsidRDefault="005A3C63" w:rsidP="00A41487">
            <w:pPr>
              <w:rPr>
                <w:szCs w:val="24"/>
                <w:lang w:val="fr-FR"/>
              </w:rPr>
            </w:pPr>
            <w:r w:rsidRPr="00EE7913">
              <w:rPr>
                <w:rFonts w:eastAsia="新細明體"/>
                <w:szCs w:val="24"/>
                <w:lang w:val="fr-FR"/>
              </w:rPr>
              <w:t>Opening</w:t>
            </w:r>
          </w:p>
        </w:tc>
        <w:tc>
          <w:tcPr>
            <w:tcW w:w="1985" w:type="dxa"/>
            <w:vAlign w:val="center"/>
          </w:tcPr>
          <w:p w:rsidR="005A3C63" w:rsidRPr="00EE7913" w:rsidRDefault="005A3C63" w:rsidP="00782233">
            <w:pPr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843" w:type="dxa"/>
            <w:vAlign w:val="center"/>
          </w:tcPr>
          <w:p w:rsidR="005A3C63" w:rsidRPr="00D34280" w:rsidRDefault="005A3C63" w:rsidP="00031FDD">
            <w:pPr>
              <w:jc w:val="center"/>
              <w:rPr>
                <w:sz w:val="22"/>
                <w:szCs w:val="22"/>
                <w:lang w:val="fr-FR"/>
              </w:rPr>
            </w:pPr>
            <w:r w:rsidRPr="003931A1">
              <w:rPr>
                <w:rFonts w:hint="eastAsia"/>
                <w:sz w:val="22"/>
                <w:szCs w:val="22"/>
              </w:rPr>
              <w:t>杜思德</w:t>
            </w:r>
            <w:r w:rsidR="00031FDD">
              <w:rPr>
                <w:rFonts w:hint="eastAsia"/>
                <w:sz w:val="22"/>
                <w:szCs w:val="22"/>
              </w:rPr>
              <w:t>理事長</w:t>
            </w:r>
          </w:p>
          <w:p w:rsidR="00A41487" w:rsidRPr="00A41487" w:rsidRDefault="00EE7913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彰化基督教醫院</w:t>
            </w:r>
          </w:p>
        </w:tc>
      </w:tr>
      <w:tr w:rsidR="005A3C63" w:rsidRPr="003931A1" w:rsidTr="00EE7913">
        <w:tc>
          <w:tcPr>
            <w:tcW w:w="1413" w:type="dxa"/>
            <w:vAlign w:val="center"/>
          </w:tcPr>
          <w:p w:rsidR="005A3C63" w:rsidRPr="00EE7913" w:rsidRDefault="005A3C63" w:rsidP="00782233">
            <w:pPr>
              <w:jc w:val="center"/>
              <w:rPr>
                <w:szCs w:val="24"/>
                <w:lang w:val="fr-FR"/>
              </w:rPr>
            </w:pPr>
            <w:r w:rsidRPr="00EE7913">
              <w:rPr>
                <w:rFonts w:hint="eastAsia"/>
                <w:szCs w:val="24"/>
                <w:lang w:val="fr-FR"/>
              </w:rPr>
              <w:t>18:40-19:20</w:t>
            </w:r>
          </w:p>
        </w:tc>
        <w:tc>
          <w:tcPr>
            <w:tcW w:w="5386" w:type="dxa"/>
          </w:tcPr>
          <w:p w:rsidR="005A3C63" w:rsidRPr="000C66A5" w:rsidRDefault="005A3C63" w:rsidP="00033642">
            <w:pPr>
              <w:rPr>
                <w:szCs w:val="24"/>
              </w:rPr>
            </w:pPr>
            <w:r w:rsidRPr="00A41487">
              <w:rPr>
                <w:szCs w:val="24"/>
              </w:rPr>
              <w:t>From Guide</w:t>
            </w:r>
            <w:r w:rsidRPr="000C66A5">
              <w:rPr>
                <w:szCs w:val="24"/>
              </w:rPr>
              <w:t>line to Bench: The Clinical Implication from SGLT2i CV Safety Trials</w:t>
            </w:r>
            <w:r>
              <w:rPr>
                <w:rFonts w:hint="eastAsia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5A3C63" w:rsidRDefault="005A3C63" w:rsidP="00031FDD">
            <w:pPr>
              <w:pStyle w:val="a4"/>
              <w:ind w:left="57"/>
              <w:jc w:val="center"/>
              <w:rPr>
                <w:sz w:val="22"/>
                <w:szCs w:val="22"/>
              </w:rPr>
            </w:pPr>
            <w:r w:rsidRPr="003931A1">
              <w:rPr>
                <w:rFonts w:hint="eastAsia"/>
                <w:sz w:val="22"/>
                <w:szCs w:val="22"/>
              </w:rPr>
              <w:t>吳家棟</w:t>
            </w:r>
            <w:r>
              <w:rPr>
                <w:rFonts w:hint="eastAsia"/>
                <w:sz w:val="22"/>
                <w:szCs w:val="22"/>
              </w:rPr>
              <w:t>醫師</w:t>
            </w:r>
          </w:p>
          <w:p w:rsidR="00EE7913" w:rsidRPr="00031FDD" w:rsidRDefault="00EE7913" w:rsidP="00031FDD">
            <w:pPr>
              <w:pStyle w:val="a4"/>
              <w:ind w:left="57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林口長庚</w:t>
            </w:r>
          </w:p>
        </w:tc>
        <w:tc>
          <w:tcPr>
            <w:tcW w:w="1843" w:type="dxa"/>
            <w:vAlign w:val="center"/>
          </w:tcPr>
          <w:p w:rsidR="00A41487" w:rsidRPr="00D34280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李淳權主任</w:t>
            </w:r>
          </w:p>
          <w:p w:rsidR="005A3C63" w:rsidRPr="00A41487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馬偕醫院</w:t>
            </w:r>
          </w:p>
        </w:tc>
      </w:tr>
      <w:tr w:rsidR="005A3C63" w:rsidRPr="003931A1" w:rsidTr="00EE7913">
        <w:tc>
          <w:tcPr>
            <w:tcW w:w="1413" w:type="dxa"/>
            <w:vAlign w:val="center"/>
          </w:tcPr>
          <w:p w:rsidR="005A3C63" w:rsidRPr="000C66A5" w:rsidRDefault="005A3C63" w:rsidP="00782233">
            <w:pPr>
              <w:jc w:val="center"/>
              <w:rPr>
                <w:szCs w:val="24"/>
              </w:rPr>
            </w:pPr>
            <w:r w:rsidRPr="000C66A5">
              <w:rPr>
                <w:rFonts w:hint="eastAsia"/>
                <w:szCs w:val="24"/>
              </w:rPr>
              <w:t>19:20-20:00</w:t>
            </w:r>
          </w:p>
        </w:tc>
        <w:tc>
          <w:tcPr>
            <w:tcW w:w="5386" w:type="dxa"/>
          </w:tcPr>
          <w:p w:rsidR="005A3C63" w:rsidRPr="000C66A5" w:rsidRDefault="005A3C63" w:rsidP="00782233">
            <w:pPr>
              <w:rPr>
                <w:szCs w:val="24"/>
              </w:rPr>
            </w:pPr>
            <w:r w:rsidRPr="000C66A5">
              <w:rPr>
                <w:szCs w:val="24"/>
              </w:rPr>
              <w:t xml:space="preserve">Confronting complexity to </w:t>
            </w:r>
            <w:proofErr w:type="spellStart"/>
            <w:r w:rsidRPr="000C66A5">
              <w:rPr>
                <w:szCs w:val="24"/>
              </w:rPr>
              <w:t>glycemic</w:t>
            </w:r>
            <w:proofErr w:type="spellEnd"/>
            <w:r w:rsidRPr="000C66A5">
              <w:rPr>
                <w:szCs w:val="24"/>
              </w:rPr>
              <w:t xml:space="preserve"> control: Practical Strategies to Simplify Type 2 Diabetes Care</w:t>
            </w:r>
          </w:p>
        </w:tc>
        <w:tc>
          <w:tcPr>
            <w:tcW w:w="1985" w:type="dxa"/>
            <w:vAlign w:val="center"/>
          </w:tcPr>
          <w:p w:rsidR="005A3C63" w:rsidRPr="007D0236" w:rsidRDefault="005A3C63" w:rsidP="007D0236">
            <w:pPr>
              <w:jc w:val="center"/>
              <w:rPr>
                <w:sz w:val="22"/>
                <w:szCs w:val="22"/>
              </w:rPr>
            </w:pPr>
            <w:r w:rsidRPr="003931A1">
              <w:rPr>
                <w:rFonts w:hint="eastAsia"/>
                <w:sz w:val="22"/>
                <w:szCs w:val="22"/>
              </w:rPr>
              <w:t xml:space="preserve">Prof. </w:t>
            </w:r>
            <w:r w:rsidRPr="003931A1">
              <w:rPr>
                <w:sz w:val="22"/>
                <w:szCs w:val="22"/>
              </w:rPr>
              <w:t>Alice Cheng</w:t>
            </w:r>
          </w:p>
        </w:tc>
        <w:tc>
          <w:tcPr>
            <w:tcW w:w="1843" w:type="dxa"/>
            <w:vAlign w:val="center"/>
          </w:tcPr>
          <w:p w:rsidR="00A41487" w:rsidRPr="00D34280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 w:rsidRPr="003931A1">
              <w:rPr>
                <w:rFonts w:hint="eastAsia"/>
                <w:sz w:val="22"/>
                <w:szCs w:val="22"/>
              </w:rPr>
              <w:t>杜思德</w:t>
            </w:r>
            <w:r>
              <w:rPr>
                <w:rFonts w:hint="eastAsia"/>
                <w:sz w:val="22"/>
                <w:szCs w:val="22"/>
              </w:rPr>
              <w:t>理事長</w:t>
            </w:r>
          </w:p>
          <w:p w:rsidR="005A3C63" w:rsidRPr="00A41487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彰化基督教醫院</w:t>
            </w:r>
          </w:p>
        </w:tc>
      </w:tr>
      <w:tr w:rsidR="005A3C63" w:rsidRPr="003931A1" w:rsidTr="00EE7913">
        <w:tc>
          <w:tcPr>
            <w:tcW w:w="1413" w:type="dxa"/>
            <w:vAlign w:val="center"/>
          </w:tcPr>
          <w:p w:rsidR="005A3C63" w:rsidRPr="000C66A5" w:rsidRDefault="005A3C63" w:rsidP="00782233">
            <w:pPr>
              <w:jc w:val="center"/>
              <w:rPr>
                <w:szCs w:val="24"/>
              </w:rPr>
            </w:pPr>
            <w:r w:rsidRPr="000C66A5">
              <w:rPr>
                <w:rFonts w:hint="eastAsia"/>
                <w:szCs w:val="24"/>
              </w:rPr>
              <w:t>20:00-20:40</w:t>
            </w:r>
          </w:p>
        </w:tc>
        <w:tc>
          <w:tcPr>
            <w:tcW w:w="5386" w:type="dxa"/>
          </w:tcPr>
          <w:p w:rsidR="005A3C63" w:rsidRPr="000C66A5" w:rsidRDefault="00DE0DB7" w:rsidP="002908FD">
            <w:pPr>
              <w:rPr>
                <w:szCs w:val="24"/>
              </w:rPr>
            </w:pPr>
            <w:r w:rsidRPr="00862C93">
              <w:rPr>
                <w:szCs w:val="24"/>
              </w:rPr>
              <w:t xml:space="preserve">Where and When of </w:t>
            </w:r>
            <w:r>
              <w:rPr>
                <w:szCs w:val="24"/>
              </w:rPr>
              <w:t>the Evolving Combination Paradigm</w:t>
            </w:r>
            <w:r w:rsidRPr="00862C9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for Glucose </w:t>
            </w:r>
            <w:r w:rsidR="008A5170">
              <w:rPr>
                <w:szCs w:val="24"/>
              </w:rPr>
              <w:t xml:space="preserve">Control </w:t>
            </w:r>
            <w:r>
              <w:rPr>
                <w:szCs w:val="24"/>
              </w:rPr>
              <w:t xml:space="preserve">and </w:t>
            </w:r>
            <w:proofErr w:type="spellStart"/>
            <w:r>
              <w:rPr>
                <w:szCs w:val="24"/>
              </w:rPr>
              <w:t>Comorbidity</w:t>
            </w:r>
            <w:proofErr w:type="spellEnd"/>
            <w:r>
              <w:rPr>
                <w:szCs w:val="24"/>
              </w:rPr>
              <w:t xml:space="preserve"> Management</w:t>
            </w:r>
          </w:p>
        </w:tc>
        <w:tc>
          <w:tcPr>
            <w:tcW w:w="1985" w:type="dxa"/>
            <w:vAlign w:val="center"/>
          </w:tcPr>
          <w:p w:rsidR="005A3C63" w:rsidRDefault="005A3C63" w:rsidP="00031F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歐弘毅主任</w:t>
            </w:r>
          </w:p>
          <w:p w:rsidR="00EE7913" w:rsidRPr="003931A1" w:rsidRDefault="00EE7913" w:rsidP="00031FD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成大醫院</w:t>
            </w:r>
          </w:p>
        </w:tc>
        <w:tc>
          <w:tcPr>
            <w:tcW w:w="1843" w:type="dxa"/>
            <w:vAlign w:val="center"/>
          </w:tcPr>
          <w:p w:rsidR="00A41487" w:rsidRPr="00D34280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李美月主任</w:t>
            </w:r>
          </w:p>
          <w:p w:rsidR="005A3C63" w:rsidRPr="003931A1" w:rsidRDefault="00A41487" w:rsidP="00A4148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高</w:t>
            </w:r>
            <w:proofErr w:type="gramStart"/>
            <w:r>
              <w:rPr>
                <w:rFonts w:hint="eastAsia"/>
                <w:sz w:val="22"/>
                <w:szCs w:val="22"/>
              </w:rPr>
              <w:t>醫</w:t>
            </w:r>
            <w:proofErr w:type="gramEnd"/>
            <w:r>
              <w:rPr>
                <w:rFonts w:hint="eastAsia"/>
                <w:sz w:val="22"/>
                <w:szCs w:val="22"/>
              </w:rPr>
              <w:t>附</w:t>
            </w:r>
            <w:proofErr w:type="gramStart"/>
            <w:r>
              <w:rPr>
                <w:rFonts w:hint="eastAsia"/>
                <w:sz w:val="22"/>
                <w:szCs w:val="22"/>
              </w:rPr>
              <w:t>醫</w:t>
            </w:r>
            <w:proofErr w:type="gramEnd"/>
          </w:p>
        </w:tc>
      </w:tr>
      <w:tr w:rsidR="00A41487" w:rsidRPr="003931A1" w:rsidTr="0039322A">
        <w:trPr>
          <w:trHeight w:val="1253"/>
        </w:trPr>
        <w:tc>
          <w:tcPr>
            <w:tcW w:w="1413" w:type="dxa"/>
            <w:vAlign w:val="center"/>
          </w:tcPr>
          <w:p w:rsidR="00A41487" w:rsidRPr="000C66A5" w:rsidRDefault="00A41487" w:rsidP="00A41487">
            <w:pPr>
              <w:jc w:val="center"/>
              <w:rPr>
                <w:szCs w:val="24"/>
              </w:rPr>
            </w:pPr>
            <w:r w:rsidRPr="000C66A5">
              <w:rPr>
                <w:rFonts w:hint="eastAsia"/>
                <w:szCs w:val="24"/>
              </w:rPr>
              <w:t>20:40-21:</w:t>
            </w:r>
            <w:r>
              <w:rPr>
                <w:szCs w:val="24"/>
              </w:rPr>
              <w:t>2</w:t>
            </w:r>
            <w:r w:rsidRPr="000C66A5">
              <w:rPr>
                <w:rFonts w:hint="eastAsia"/>
                <w:szCs w:val="24"/>
              </w:rPr>
              <w:t>0</w:t>
            </w:r>
          </w:p>
        </w:tc>
        <w:tc>
          <w:tcPr>
            <w:tcW w:w="5386" w:type="dxa"/>
            <w:vAlign w:val="center"/>
          </w:tcPr>
          <w:p w:rsidR="00A41487" w:rsidRPr="000C66A5" w:rsidRDefault="00A41487" w:rsidP="00A41487">
            <w:pPr>
              <w:rPr>
                <w:szCs w:val="24"/>
              </w:rPr>
            </w:pPr>
            <w:r w:rsidRPr="000C66A5">
              <w:rPr>
                <w:rFonts w:hint="eastAsia"/>
                <w:szCs w:val="24"/>
              </w:rPr>
              <w:t>Discussion</w:t>
            </w:r>
          </w:p>
        </w:tc>
        <w:tc>
          <w:tcPr>
            <w:tcW w:w="1985" w:type="dxa"/>
            <w:vAlign w:val="center"/>
          </w:tcPr>
          <w:p w:rsidR="00A41487" w:rsidRPr="003931A1" w:rsidRDefault="00A41487" w:rsidP="00A414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Faculty</w:t>
            </w:r>
          </w:p>
        </w:tc>
        <w:tc>
          <w:tcPr>
            <w:tcW w:w="1843" w:type="dxa"/>
          </w:tcPr>
          <w:p w:rsidR="00A41487" w:rsidRPr="00EE7913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李淳權主任</w:t>
            </w:r>
          </w:p>
          <w:p w:rsidR="00A41487" w:rsidRPr="00EE7913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 w:rsidRPr="003931A1">
              <w:rPr>
                <w:rFonts w:hint="eastAsia"/>
                <w:sz w:val="22"/>
                <w:szCs w:val="22"/>
              </w:rPr>
              <w:t>杜思德</w:t>
            </w:r>
            <w:r>
              <w:rPr>
                <w:rFonts w:hint="eastAsia"/>
                <w:sz w:val="22"/>
                <w:szCs w:val="22"/>
              </w:rPr>
              <w:t>理事長</w:t>
            </w:r>
          </w:p>
          <w:p w:rsidR="00A41487" w:rsidRPr="00A41487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李美月主任</w:t>
            </w:r>
          </w:p>
        </w:tc>
      </w:tr>
      <w:tr w:rsidR="005A3C63" w:rsidRPr="003931A1" w:rsidTr="00EE7913">
        <w:tc>
          <w:tcPr>
            <w:tcW w:w="1413" w:type="dxa"/>
            <w:vAlign w:val="center"/>
          </w:tcPr>
          <w:p w:rsidR="005A3C63" w:rsidRPr="000C66A5" w:rsidRDefault="00A41487" w:rsidP="0078223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21:20</w:t>
            </w:r>
            <w:r w:rsidR="005A3C63" w:rsidRPr="000C66A5">
              <w:rPr>
                <w:rFonts w:hint="eastAsia"/>
                <w:szCs w:val="24"/>
              </w:rPr>
              <w:t>-21:30</w:t>
            </w:r>
          </w:p>
        </w:tc>
        <w:tc>
          <w:tcPr>
            <w:tcW w:w="5386" w:type="dxa"/>
          </w:tcPr>
          <w:p w:rsidR="005A3C63" w:rsidRPr="000C66A5" w:rsidRDefault="005A3C63" w:rsidP="00782233">
            <w:pPr>
              <w:rPr>
                <w:szCs w:val="24"/>
              </w:rPr>
            </w:pPr>
            <w:r w:rsidRPr="000C66A5">
              <w:rPr>
                <w:rFonts w:hint="eastAsia"/>
                <w:szCs w:val="24"/>
              </w:rPr>
              <w:t>Closing</w:t>
            </w:r>
          </w:p>
        </w:tc>
        <w:tc>
          <w:tcPr>
            <w:tcW w:w="1985" w:type="dxa"/>
          </w:tcPr>
          <w:p w:rsidR="005A3C63" w:rsidRPr="003931A1" w:rsidRDefault="005A3C63" w:rsidP="0078223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1487" w:rsidRPr="00D34280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 w:rsidRPr="003931A1">
              <w:rPr>
                <w:rFonts w:hint="eastAsia"/>
                <w:sz w:val="22"/>
                <w:szCs w:val="22"/>
              </w:rPr>
              <w:t>杜思德</w:t>
            </w:r>
            <w:r>
              <w:rPr>
                <w:rFonts w:hint="eastAsia"/>
                <w:sz w:val="22"/>
                <w:szCs w:val="22"/>
              </w:rPr>
              <w:t>理事長</w:t>
            </w:r>
          </w:p>
          <w:p w:rsidR="005A3C63" w:rsidRPr="00A41487" w:rsidRDefault="00A41487" w:rsidP="00A41487">
            <w:pPr>
              <w:jc w:val="center"/>
              <w:rPr>
                <w:sz w:val="22"/>
                <w:szCs w:val="22"/>
                <w:lang w:val="fr-FR"/>
              </w:rPr>
            </w:pPr>
            <w:r>
              <w:rPr>
                <w:rFonts w:hint="eastAsia"/>
                <w:sz w:val="22"/>
                <w:szCs w:val="22"/>
              </w:rPr>
              <w:t>彰化基</w:t>
            </w: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>督教醫院</w:t>
            </w:r>
          </w:p>
        </w:tc>
      </w:tr>
    </w:tbl>
    <w:p w:rsidR="0039322A" w:rsidRPr="0039322A" w:rsidRDefault="0039322A" w:rsidP="0011526B">
      <w:pPr>
        <w:jc w:val="center"/>
        <w:rPr>
          <w:b/>
          <w:bCs/>
        </w:rPr>
      </w:pPr>
    </w:p>
    <w:sectPr w:rsidR="0039322A" w:rsidRPr="0039322A" w:rsidSect="002667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4C2" w:rsidRDefault="001664C2" w:rsidP="001F6CEB">
      <w:r>
        <w:separator/>
      </w:r>
    </w:p>
  </w:endnote>
  <w:endnote w:type="continuationSeparator" w:id="0">
    <w:p w:rsidR="001664C2" w:rsidRDefault="001664C2" w:rsidP="001F6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4C2" w:rsidRDefault="001664C2" w:rsidP="001F6CEB">
      <w:r>
        <w:separator/>
      </w:r>
    </w:p>
  </w:footnote>
  <w:footnote w:type="continuationSeparator" w:id="0">
    <w:p w:rsidR="001664C2" w:rsidRDefault="001664C2" w:rsidP="001F6C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84B91"/>
    <w:multiLevelType w:val="hybridMultilevel"/>
    <w:tmpl w:val="69543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34528"/>
    <w:multiLevelType w:val="hybridMultilevel"/>
    <w:tmpl w:val="200CE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C3BD7"/>
    <w:multiLevelType w:val="hybridMultilevel"/>
    <w:tmpl w:val="F54E3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06A2"/>
    <w:multiLevelType w:val="hybridMultilevel"/>
    <w:tmpl w:val="9472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1173F"/>
    <w:multiLevelType w:val="hybridMultilevel"/>
    <w:tmpl w:val="245C6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7487"/>
    <w:multiLevelType w:val="hybridMultilevel"/>
    <w:tmpl w:val="351C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C11BB"/>
    <w:multiLevelType w:val="hybridMultilevel"/>
    <w:tmpl w:val="57B05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66701"/>
    <w:rsid w:val="00031FDD"/>
    <w:rsid w:val="00033642"/>
    <w:rsid w:val="0009013D"/>
    <w:rsid w:val="000C66A5"/>
    <w:rsid w:val="00111D4E"/>
    <w:rsid w:val="0011526B"/>
    <w:rsid w:val="00134FD6"/>
    <w:rsid w:val="00151002"/>
    <w:rsid w:val="001664C2"/>
    <w:rsid w:val="00193D66"/>
    <w:rsid w:val="001F6CEB"/>
    <w:rsid w:val="002119E6"/>
    <w:rsid w:val="002224AB"/>
    <w:rsid w:val="0026085C"/>
    <w:rsid w:val="00266701"/>
    <w:rsid w:val="002908FD"/>
    <w:rsid w:val="002B638A"/>
    <w:rsid w:val="00337E78"/>
    <w:rsid w:val="0034478B"/>
    <w:rsid w:val="003931A1"/>
    <w:rsid w:val="0039322A"/>
    <w:rsid w:val="003F6CB7"/>
    <w:rsid w:val="00412F3A"/>
    <w:rsid w:val="0042217C"/>
    <w:rsid w:val="00450E22"/>
    <w:rsid w:val="00454C23"/>
    <w:rsid w:val="004A0BB9"/>
    <w:rsid w:val="00561CFD"/>
    <w:rsid w:val="00566949"/>
    <w:rsid w:val="005A0312"/>
    <w:rsid w:val="005A3C63"/>
    <w:rsid w:val="005B145B"/>
    <w:rsid w:val="005D2CC9"/>
    <w:rsid w:val="00670C94"/>
    <w:rsid w:val="00692B37"/>
    <w:rsid w:val="00705BE9"/>
    <w:rsid w:val="007175F8"/>
    <w:rsid w:val="00782233"/>
    <w:rsid w:val="007A42C1"/>
    <w:rsid w:val="007C7163"/>
    <w:rsid w:val="007D0236"/>
    <w:rsid w:val="007E594D"/>
    <w:rsid w:val="007E73F1"/>
    <w:rsid w:val="00811892"/>
    <w:rsid w:val="0081326D"/>
    <w:rsid w:val="00833367"/>
    <w:rsid w:val="008540E0"/>
    <w:rsid w:val="00862C93"/>
    <w:rsid w:val="008A5170"/>
    <w:rsid w:val="008C753D"/>
    <w:rsid w:val="008F5F2C"/>
    <w:rsid w:val="00932E73"/>
    <w:rsid w:val="009C0EFD"/>
    <w:rsid w:val="009C344E"/>
    <w:rsid w:val="009C4F9D"/>
    <w:rsid w:val="009D4317"/>
    <w:rsid w:val="009D6668"/>
    <w:rsid w:val="009E257A"/>
    <w:rsid w:val="00A17410"/>
    <w:rsid w:val="00A41487"/>
    <w:rsid w:val="00A70DF4"/>
    <w:rsid w:val="00A82CE6"/>
    <w:rsid w:val="00AC7C47"/>
    <w:rsid w:val="00B1161B"/>
    <w:rsid w:val="00B23E8B"/>
    <w:rsid w:val="00B26933"/>
    <w:rsid w:val="00B40DD8"/>
    <w:rsid w:val="00B809C6"/>
    <w:rsid w:val="00B83795"/>
    <w:rsid w:val="00B8483A"/>
    <w:rsid w:val="00B84F1F"/>
    <w:rsid w:val="00B87A87"/>
    <w:rsid w:val="00B93268"/>
    <w:rsid w:val="00BA2000"/>
    <w:rsid w:val="00BC1456"/>
    <w:rsid w:val="00C408A6"/>
    <w:rsid w:val="00C42540"/>
    <w:rsid w:val="00C54812"/>
    <w:rsid w:val="00C81E4C"/>
    <w:rsid w:val="00C91D6F"/>
    <w:rsid w:val="00CB048A"/>
    <w:rsid w:val="00CE7473"/>
    <w:rsid w:val="00D34280"/>
    <w:rsid w:val="00D95730"/>
    <w:rsid w:val="00DC1FC4"/>
    <w:rsid w:val="00DC719E"/>
    <w:rsid w:val="00DE0DB7"/>
    <w:rsid w:val="00DE6C7F"/>
    <w:rsid w:val="00E430CE"/>
    <w:rsid w:val="00EE7913"/>
    <w:rsid w:val="00F33507"/>
    <w:rsid w:val="00F97F48"/>
    <w:rsid w:val="00FB722A"/>
    <w:rsid w:val="00FC4BCC"/>
    <w:rsid w:val="00FE0B4E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7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4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CEB"/>
    <w:pPr>
      <w:tabs>
        <w:tab w:val="center" w:pos="4680"/>
        <w:tab w:val="right" w:pos="9360"/>
      </w:tabs>
    </w:pPr>
  </w:style>
  <w:style w:type="character" w:customStyle="1" w:styleId="a6">
    <w:name w:val="頁首 字元"/>
    <w:basedOn w:val="a0"/>
    <w:link w:val="a5"/>
    <w:uiPriority w:val="99"/>
    <w:rsid w:val="001F6CEB"/>
  </w:style>
  <w:style w:type="paragraph" w:styleId="a7">
    <w:name w:val="footer"/>
    <w:basedOn w:val="a"/>
    <w:link w:val="a8"/>
    <w:uiPriority w:val="99"/>
    <w:unhideWhenUsed/>
    <w:rsid w:val="001F6CEB"/>
    <w:pPr>
      <w:tabs>
        <w:tab w:val="center" w:pos="4680"/>
        <w:tab w:val="right" w:pos="9360"/>
      </w:tabs>
    </w:pPr>
  </w:style>
  <w:style w:type="character" w:customStyle="1" w:styleId="a8">
    <w:name w:val="頁尾 字元"/>
    <w:basedOn w:val="a0"/>
    <w:link w:val="a7"/>
    <w:uiPriority w:val="99"/>
    <w:rsid w:val="001F6C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Chen,Claire (HP ComMarketing) BI-TW-T</dc:creator>
  <cp:keywords/>
  <dc:description/>
  <cp:lastModifiedBy>-</cp:lastModifiedBy>
  <cp:revision>6</cp:revision>
  <dcterms:created xsi:type="dcterms:W3CDTF">2019-09-24T10:54:00Z</dcterms:created>
  <dcterms:modified xsi:type="dcterms:W3CDTF">2019-10-05T07:29:00Z</dcterms:modified>
</cp:coreProperties>
</file>